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Please see below for definitions of key workers from government. If your employment falls into one of these categories and you have nobody at home to care for them or if your child has an allocated social worker or is subject to an education health care plan and you require childcare then please email me as soon as possible on </w:t>
      </w:r>
      <w:hyperlink r:id="rId5" w:tgtFrame="_blank" w:history="1">
        <w:r w:rsidRPr="00720C30">
          <w:rPr>
            <w:rFonts w:ascii="Arial" w:eastAsia="Times New Roman" w:hAnsi="Arial" w:cs="Arial"/>
            <w:color w:val="1155CC"/>
            <w:szCs w:val="24"/>
            <w:u w:val="single"/>
            <w:lang w:eastAsia="en-GB"/>
          </w:rPr>
          <w:t>head@germoe.cornwall.sch.uk</w:t>
        </w:r>
      </w:hyperlink>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I am hoping to have more information on free schools later. Thank you for your patience</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Definitions of key or critical worker:</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Health and social care</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Education and childcare</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This includes nursery and teaching staff, social workers and those specialist education professionals who must remain active during the COVID-19 response to deliver this approach.</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Key public services</w:t>
      </w:r>
      <w:bookmarkStart w:id="0" w:name="_GoBack"/>
      <w:bookmarkEnd w:id="0"/>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Local and national government</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720C30">
        <w:rPr>
          <w:rFonts w:ascii="Arial" w:eastAsia="Times New Roman" w:hAnsi="Arial" w:cs="Arial"/>
          <w:color w:val="222222"/>
          <w:szCs w:val="24"/>
          <w:lang w:eastAsia="en-GB"/>
        </w:rPr>
        <w:t>arms length</w:t>
      </w:r>
      <w:proofErr w:type="spellEnd"/>
      <w:r w:rsidRPr="00720C30">
        <w:rPr>
          <w:rFonts w:ascii="Arial" w:eastAsia="Times New Roman" w:hAnsi="Arial" w:cs="Arial"/>
          <w:color w:val="222222"/>
          <w:szCs w:val="24"/>
          <w:lang w:eastAsia="en-GB"/>
        </w:rPr>
        <w:t xml:space="preserve"> bodies.</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Food and other necessary goods</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This includes those involved in food production, processing, distribution, sale and delivery as well as those essential to the provision of other key goods (for example hygienic and veterinary medicines).</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Public safety and national security</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Transport</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This includes those who will keep the air, water, road and rail passenger and freight transport modes operating during the COVID-19 response, including those working on transport systems through which supply chains pass.</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Utilities, communication and financial services</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w:t>
      </w:r>
      <w:r w:rsidRPr="00720C30">
        <w:rPr>
          <w:rFonts w:ascii="Arial" w:eastAsia="Times New Roman" w:hAnsi="Arial" w:cs="Arial"/>
          <w:color w:val="222222"/>
          <w:szCs w:val="24"/>
          <w:lang w:eastAsia="en-GB"/>
        </w:rPr>
        <w:lastRenderedPageBreak/>
        <w:t>data infrastructure, 999 and 111 critical services), postal services and delivery, payments providers and waste disposal sectors.</w:t>
      </w: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p>
    <w:p w:rsidR="00720C30" w:rsidRPr="00720C30" w:rsidRDefault="00720C30" w:rsidP="00720C30">
      <w:pPr>
        <w:shd w:val="clear" w:color="auto" w:fill="FFFFFF"/>
        <w:spacing w:line="240" w:lineRule="auto"/>
        <w:rPr>
          <w:rFonts w:ascii="Arial" w:eastAsia="Times New Roman" w:hAnsi="Arial" w:cs="Arial"/>
          <w:color w:val="222222"/>
          <w:szCs w:val="24"/>
          <w:lang w:eastAsia="en-GB"/>
        </w:rPr>
      </w:pPr>
      <w:r w:rsidRPr="00720C30">
        <w:rPr>
          <w:rFonts w:ascii="Arial" w:eastAsia="Times New Roman" w:hAnsi="Arial" w:cs="Arial"/>
          <w:color w:val="222222"/>
          <w:szCs w:val="24"/>
          <w:lang w:eastAsia="en-GB"/>
        </w:rPr>
        <w:t>If workers think they fall within the critical categories above they should confirm with their employer that, based on their business continuity arrangements, their specific role is necessary for the continuation of this essential public service.</w:t>
      </w:r>
    </w:p>
    <w:p w:rsidR="00AB7156" w:rsidRPr="00720C30" w:rsidRDefault="00AB7156">
      <w:pPr>
        <w:rPr>
          <w:sz w:val="20"/>
        </w:rPr>
      </w:pPr>
    </w:p>
    <w:sectPr w:rsidR="00AB7156" w:rsidRPr="00720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30"/>
    <w:rsid w:val="00720C30"/>
    <w:rsid w:val="00AB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7379">
      <w:bodyDiv w:val="1"/>
      <w:marLeft w:val="0"/>
      <w:marRight w:val="0"/>
      <w:marTop w:val="0"/>
      <w:marBottom w:val="0"/>
      <w:divBdr>
        <w:top w:val="none" w:sz="0" w:space="0" w:color="auto"/>
        <w:left w:val="none" w:sz="0" w:space="0" w:color="auto"/>
        <w:bottom w:val="none" w:sz="0" w:space="0" w:color="auto"/>
        <w:right w:val="none" w:sz="0" w:space="0" w:color="auto"/>
      </w:divBdr>
      <w:divsChild>
        <w:div w:id="2013101690">
          <w:marLeft w:val="0"/>
          <w:marRight w:val="0"/>
          <w:marTop w:val="0"/>
          <w:marBottom w:val="0"/>
          <w:divBdr>
            <w:top w:val="none" w:sz="0" w:space="0" w:color="auto"/>
            <w:left w:val="none" w:sz="0" w:space="0" w:color="auto"/>
            <w:bottom w:val="none" w:sz="0" w:space="0" w:color="auto"/>
            <w:right w:val="none" w:sz="0" w:space="0" w:color="auto"/>
          </w:divBdr>
        </w:div>
        <w:div w:id="993335135">
          <w:marLeft w:val="0"/>
          <w:marRight w:val="0"/>
          <w:marTop w:val="0"/>
          <w:marBottom w:val="0"/>
          <w:divBdr>
            <w:top w:val="none" w:sz="0" w:space="0" w:color="auto"/>
            <w:left w:val="none" w:sz="0" w:space="0" w:color="auto"/>
            <w:bottom w:val="none" w:sz="0" w:space="0" w:color="auto"/>
            <w:right w:val="none" w:sz="0" w:space="0" w:color="auto"/>
          </w:divBdr>
        </w:div>
        <w:div w:id="658964644">
          <w:marLeft w:val="0"/>
          <w:marRight w:val="0"/>
          <w:marTop w:val="0"/>
          <w:marBottom w:val="0"/>
          <w:divBdr>
            <w:top w:val="none" w:sz="0" w:space="0" w:color="auto"/>
            <w:left w:val="none" w:sz="0" w:space="0" w:color="auto"/>
            <w:bottom w:val="none" w:sz="0" w:space="0" w:color="auto"/>
            <w:right w:val="none" w:sz="0" w:space="0" w:color="auto"/>
          </w:divBdr>
        </w:div>
        <w:div w:id="372191178">
          <w:marLeft w:val="0"/>
          <w:marRight w:val="0"/>
          <w:marTop w:val="0"/>
          <w:marBottom w:val="0"/>
          <w:divBdr>
            <w:top w:val="none" w:sz="0" w:space="0" w:color="auto"/>
            <w:left w:val="none" w:sz="0" w:space="0" w:color="auto"/>
            <w:bottom w:val="none" w:sz="0" w:space="0" w:color="auto"/>
            <w:right w:val="none" w:sz="0" w:space="0" w:color="auto"/>
          </w:divBdr>
        </w:div>
        <w:div w:id="1609579053">
          <w:marLeft w:val="0"/>
          <w:marRight w:val="0"/>
          <w:marTop w:val="0"/>
          <w:marBottom w:val="0"/>
          <w:divBdr>
            <w:top w:val="none" w:sz="0" w:space="0" w:color="auto"/>
            <w:left w:val="none" w:sz="0" w:space="0" w:color="auto"/>
            <w:bottom w:val="none" w:sz="0" w:space="0" w:color="auto"/>
            <w:right w:val="none" w:sz="0" w:space="0" w:color="auto"/>
          </w:divBdr>
        </w:div>
        <w:div w:id="1532261826">
          <w:marLeft w:val="0"/>
          <w:marRight w:val="0"/>
          <w:marTop w:val="0"/>
          <w:marBottom w:val="0"/>
          <w:divBdr>
            <w:top w:val="none" w:sz="0" w:space="0" w:color="auto"/>
            <w:left w:val="none" w:sz="0" w:space="0" w:color="auto"/>
            <w:bottom w:val="none" w:sz="0" w:space="0" w:color="auto"/>
            <w:right w:val="none" w:sz="0" w:space="0" w:color="auto"/>
          </w:divBdr>
        </w:div>
        <w:div w:id="1320770455">
          <w:marLeft w:val="0"/>
          <w:marRight w:val="0"/>
          <w:marTop w:val="0"/>
          <w:marBottom w:val="0"/>
          <w:divBdr>
            <w:top w:val="none" w:sz="0" w:space="0" w:color="auto"/>
            <w:left w:val="none" w:sz="0" w:space="0" w:color="auto"/>
            <w:bottom w:val="none" w:sz="0" w:space="0" w:color="auto"/>
            <w:right w:val="none" w:sz="0" w:space="0" w:color="auto"/>
          </w:divBdr>
        </w:div>
        <w:div w:id="1491941679">
          <w:marLeft w:val="0"/>
          <w:marRight w:val="0"/>
          <w:marTop w:val="0"/>
          <w:marBottom w:val="0"/>
          <w:divBdr>
            <w:top w:val="none" w:sz="0" w:space="0" w:color="auto"/>
            <w:left w:val="none" w:sz="0" w:space="0" w:color="auto"/>
            <w:bottom w:val="none" w:sz="0" w:space="0" w:color="auto"/>
            <w:right w:val="none" w:sz="0" w:space="0" w:color="auto"/>
          </w:divBdr>
        </w:div>
        <w:div w:id="1277444142">
          <w:marLeft w:val="0"/>
          <w:marRight w:val="0"/>
          <w:marTop w:val="0"/>
          <w:marBottom w:val="0"/>
          <w:divBdr>
            <w:top w:val="none" w:sz="0" w:space="0" w:color="auto"/>
            <w:left w:val="none" w:sz="0" w:space="0" w:color="auto"/>
            <w:bottom w:val="none" w:sz="0" w:space="0" w:color="auto"/>
            <w:right w:val="none" w:sz="0" w:space="0" w:color="auto"/>
          </w:divBdr>
        </w:div>
        <w:div w:id="930698684">
          <w:marLeft w:val="0"/>
          <w:marRight w:val="0"/>
          <w:marTop w:val="0"/>
          <w:marBottom w:val="0"/>
          <w:divBdr>
            <w:top w:val="none" w:sz="0" w:space="0" w:color="auto"/>
            <w:left w:val="none" w:sz="0" w:space="0" w:color="auto"/>
            <w:bottom w:val="none" w:sz="0" w:space="0" w:color="auto"/>
            <w:right w:val="none" w:sz="0" w:space="0" w:color="auto"/>
          </w:divBdr>
        </w:div>
        <w:div w:id="974525810">
          <w:marLeft w:val="0"/>
          <w:marRight w:val="0"/>
          <w:marTop w:val="0"/>
          <w:marBottom w:val="0"/>
          <w:divBdr>
            <w:top w:val="none" w:sz="0" w:space="0" w:color="auto"/>
            <w:left w:val="none" w:sz="0" w:space="0" w:color="auto"/>
            <w:bottom w:val="none" w:sz="0" w:space="0" w:color="auto"/>
            <w:right w:val="none" w:sz="0" w:space="0" w:color="auto"/>
          </w:divBdr>
        </w:div>
        <w:div w:id="1344361748">
          <w:marLeft w:val="0"/>
          <w:marRight w:val="0"/>
          <w:marTop w:val="0"/>
          <w:marBottom w:val="0"/>
          <w:divBdr>
            <w:top w:val="none" w:sz="0" w:space="0" w:color="auto"/>
            <w:left w:val="none" w:sz="0" w:space="0" w:color="auto"/>
            <w:bottom w:val="none" w:sz="0" w:space="0" w:color="auto"/>
            <w:right w:val="none" w:sz="0" w:space="0" w:color="auto"/>
          </w:divBdr>
        </w:div>
        <w:div w:id="247663321">
          <w:marLeft w:val="0"/>
          <w:marRight w:val="0"/>
          <w:marTop w:val="0"/>
          <w:marBottom w:val="0"/>
          <w:divBdr>
            <w:top w:val="none" w:sz="0" w:space="0" w:color="auto"/>
            <w:left w:val="none" w:sz="0" w:space="0" w:color="auto"/>
            <w:bottom w:val="none" w:sz="0" w:space="0" w:color="auto"/>
            <w:right w:val="none" w:sz="0" w:space="0" w:color="auto"/>
          </w:divBdr>
        </w:div>
        <w:div w:id="1105542798">
          <w:marLeft w:val="0"/>
          <w:marRight w:val="0"/>
          <w:marTop w:val="0"/>
          <w:marBottom w:val="0"/>
          <w:divBdr>
            <w:top w:val="none" w:sz="0" w:space="0" w:color="auto"/>
            <w:left w:val="none" w:sz="0" w:space="0" w:color="auto"/>
            <w:bottom w:val="none" w:sz="0" w:space="0" w:color="auto"/>
            <w:right w:val="none" w:sz="0" w:space="0" w:color="auto"/>
          </w:divBdr>
        </w:div>
        <w:div w:id="1537505689">
          <w:marLeft w:val="0"/>
          <w:marRight w:val="0"/>
          <w:marTop w:val="0"/>
          <w:marBottom w:val="0"/>
          <w:divBdr>
            <w:top w:val="none" w:sz="0" w:space="0" w:color="auto"/>
            <w:left w:val="none" w:sz="0" w:space="0" w:color="auto"/>
            <w:bottom w:val="none" w:sz="0" w:space="0" w:color="auto"/>
            <w:right w:val="none" w:sz="0" w:space="0" w:color="auto"/>
          </w:divBdr>
        </w:div>
        <w:div w:id="395471093">
          <w:marLeft w:val="0"/>
          <w:marRight w:val="0"/>
          <w:marTop w:val="0"/>
          <w:marBottom w:val="0"/>
          <w:divBdr>
            <w:top w:val="none" w:sz="0" w:space="0" w:color="auto"/>
            <w:left w:val="none" w:sz="0" w:space="0" w:color="auto"/>
            <w:bottom w:val="none" w:sz="0" w:space="0" w:color="auto"/>
            <w:right w:val="none" w:sz="0" w:space="0" w:color="auto"/>
          </w:divBdr>
        </w:div>
        <w:div w:id="646738245">
          <w:marLeft w:val="0"/>
          <w:marRight w:val="0"/>
          <w:marTop w:val="0"/>
          <w:marBottom w:val="0"/>
          <w:divBdr>
            <w:top w:val="none" w:sz="0" w:space="0" w:color="auto"/>
            <w:left w:val="none" w:sz="0" w:space="0" w:color="auto"/>
            <w:bottom w:val="none" w:sz="0" w:space="0" w:color="auto"/>
            <w:right w:val="none" w:sz="0" w:space="0" w:color="auto"/>
          </w:divBdr>
        </w:div>
        <w:div w:id="2070689695">
          <w:marLeft w:val="0"/>
          <w:marRight w:val="0"/>
          <w:marTop w:val="0"/>
          <w:marBottom w:val="0"/>
          <w:divBdr>
            <w:top w:val="none" w:sz="0" w:space="0" w:color="auto"/>
            <w:left w:val="none" w:sz="0" w:space="0" w:color="auto"/>
            <w:bottom w:val="none" w:sz="0" w:space="0" w:color="auto"/>
            <w:right w:val="none" w:sz="0" w:space="0" w:color="auto"/>
          </w:divBdr>
        </w:div>
        <w:div w:id="1758987169">
          <w:marLeft w:val="0"/>
          <w:marRight w:val="0"/>
          <w:marTop w:val="0"/>
          <w:marBottom w:val="0"/>
          <w:divBdr>
            <w:top w:val="none" w:sz="0" w:space="0" w:color="auto"/>
            <w:left w:val="none" w:sz="0" w:space="0" w:color="auto"/>
            <w:bottom w:val="none" w:sz="0" w:space="0" w:color="auto"/>
            <w:right w:val="none" w:sz="0" w:space="0" w:color="auto"/>
          </w:divBdr>
        </w:div>
        <w:div w:id="1182280804">
          <w:marLeft w:val="0"/>
          <w:marRight w:val="0"/>
          <w:marTop w:val="0"/>
          <w:marBottom w:val="0"/>
          <w:divBdr>
            <w:top w:val="none" w:sz="0" w:space="0" w:color="auto"/>
            <w:left w:val="none" w:sz="0" w:space="0" w:color="auto"/>
            <w:bottom w:val="none" w:sz="0" w:space="0" w:color="auto"/>
            <w:right w:val="none" w:sz="0" w:space="0" w:color="auto"/>
          </w:divBdr>
        </w:div>
        <w:div w:id="260912467">
          <w:marLeft w:val="0"/>
          <w:marRight w:val="0"/>
          <w:marTop w:val="0"/>
          <w:marBottom w:val="0"/>
          <w:divBdr>
            <w:top w:val="none" w:sz="0" w:space="0" w:color="auto"/>
            <w:left w:val="none" w:sz="0" w:space="0" w:color="auto"/>
            <w:bottom w:val="none" w:sz="0" w:space="0" w:color="auto"/>
            <w:right w:val="none" w:sz="0" w:space="0" w:color="auto"/>
          </w:divBdr>
        </w:div>
        <w:div w:id="1481775925">
          <w:marLeft w:val="0"/>
          <w:marRight w:val="0"/>
          <w:marTop w:val="0"/>
          <w:marBottom w:val="0"/>
          <w:divBdr>
            <w:top w:val="none" w:sz="0" w:space="0" w:color="auto"/>
            <w:left w:val="none" w:sz="0" w:space="0" w:color="auto"/>
            <w:bottom w:val="none" w:sz="0" w:space="0" w:color="auto"/>
            <w:right w:val="none" w:sz="0" w:space="0" w:color="auto"/>
          </w:divBdr>
        </w:div>
        <w:div w:id="1544290803">
          <w:marLeft w:val="0"/>
          <w:marRight w:val="0"/>
          <w:marTop w:val="0"/>
          <w:marBottom w:val="0"/>
          <w:divBdr>
            <w:top w:val="none" w:sz="0" w:space="0" w:color="auto"/>
            <w:left w:val="none" w:sz="0" w:space="0" w:color="auto"/>
            <w:bottom w:val="none" w:sz="0" w:space="0" w:color="auto"/>
            <w:right w:val="none" w:sz="0" w:space="0" w:color="auto"/>
          </w:divBdr>
        </w:div>
        <w:div w:id="1379284088">
          <w:marLeft w:val="0"/>
          <w:marRight w:val="0"/>
          <w:marTop w:val="0"/>
          <w:marBottom w:val="0"/>
          <w:divBdr>
            <w:top w:val="none" w:sz="0" w:space="0" w:color="auto"/>
            <w:left w:val="none" w:sz="0" w:space="0" w:color="auto"/>
            <w:bottom w:val="none" w:sz="0" w:space="0" w:color="auto"/>
            <w:right w:val="none" w:sz="0" w:space="0" w:color="auto"/>
          </w:divBdr>
        </w:div>
        <w:div w:id="109014040">
          <w:marLeft w:val="0"/>
          <w:marRight w:val="0"/>
          <w:marTop w:val="0"/>
          <w:marBottom w:val="0"/>
          <w:divBdr>
            <w:top w:val="none" w:sz="0" w:space="0" w:color="auto"/>
            <w:left w:val="none" w:sz="0" w:space="0" w:color="auto"/>
            <w:bottom w:val="none" w:sz="0" w:space="0" w:color="auto"/>
            <w:right w:val="none" w:sz="0" w:space="0" w:color="auto"/>
          </w:divBdr>
        </w:div>
        <w:div w:id="1783455427">
          <w:marLeft w:val="0"/>
          <w:marRight w:val="0"/>
          <w:marTop w:val="0"/>
          <w:marBottom w:val="0"/>
          <w:divBdr>
            <w:top w:val="none" w:sz="0" w:space="0" w:color="auto"/>
            <w:left w:val="none" w:sz="0" w:space="0" w:color="auto"/>
            <w:bottom w:val="none" w:sz="0" w:space="0" w:color="auto"/>
            <w:right w:val="none" w:sz="0" w:space="0" w:color="auto"/>
          </w:divBdr>
        </w:div>
        <w:div w:id="137888722">
          <w:marLeft w:val="0"/>
          <w:marRight w:val="0"/>
          <w:marTop w:val="0"/>
          <w:marBottom w:val="0"/>
          <w:divBdr>
            <w:top w:val="none" w:sz="0" w:space="0" w:color="auto"/>
            <w:left w:val="none" w:sz="0" w:space="0" w:color="auto"/>
            <w:bottom w:val="none" w:sz="0" w:space="0" w:color="auto"/>
            <w:right w:val="none" w:sz="0" w:space="0" w:color="auto"/>
          </w:divBdr>
        </w:div>
        <w:div w:id="715550334">
          <w:marLeft w:val="0"/>
          <w:marRight w:val="0"/>
          <w:marTop w:val="0"/>
          <w:marBottom w:val="0"/>
          <w:divBdr>
            <w:top w:val="none" w:sz="0" w:space="0" w:color="auto"/>
            <w:left w:val="none" w:sz="0" w:space="0" w:color="auto"/>
            <w:bottom w:val="none" w:sz="0" w:space="0" w:color="auto"/>
            <w:right w:val="none" w:sz="0" w:space="0" w:color="auto"/>
          </w:divBdr>
        </w:div>
        <w:div w:id="51537900">
          <w:marLeft w:val="0"/>
          <w:marRight w:val="0"/>
          <w:marTop w:val="0"/>
          <w:marBottom w:val="0"/>
          <w:divBdr>
            <w:top w:val="none" w:sz="0" w:space="0" w:color="auto"/>
            <w:left w:val="none" w:sz="0" w:space="0" w:color="auto"/>
            <w:bottom w:val="none" w:sz="0" w:space="0" w:color="auto"/>
            <w:right w:val="none" w:sz="0" w:space="0" w:color="auto"/>
          </w:divBdr>
        </w:div>
        <w:div w:id="178607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germoe.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Drew</dc:creator>
  <cp:lastModifiedBy>Mary Drew</cp:lastModifiedBy>
  <cp:revision>1</cp:revision>
  <dcterms:created xsi:type="dcterms:W3CDTF">2020-03-20T10:21:00Z</dcterms:created>
  <dcterms:modified xsi:type="dcterms:W3CDTF">2020-03-20T10:22:00Z</dcterms:modified>
</cp:coreProperties>
</file>