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4C" w:rsidRDefault="0078196C">
      <w:pPr>
        <w:rPr>
          <w:b/>
          <w:sz w:val="40"/>
          <w:u w:val="single"/>
        </w:rPr>
      </w:pPr>
      <w:r w:rsidRPr="0078196C">
        <w:rPr>
          <w:b/>
          <w:sz w:val="40"/>
          <w:u w:val="single"/>
        </w:rPr>
        <w:t xml:space="preserve">Year 6 swimming </w:t>
      </w:r>
      <w:proofErr w:type="spellStart"/>
      <w:r w:rsidR="006B7B59">
        <w:rPr>
          <w:b/>
          <w:sz w:val="40"/>
          <w:u w:val="single"/>
        </w:rPr>
        <w:t>Boskenwyn</w:t>
      </w:r>
      <w:proofErr w:type="spellEnd"/>
    </w:p>
    <w:p w:rsidR="0078196C" w:rsidRDefault="0078196C" w:rsidP="0078196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Swimming is an important skill and can encourage a healthy and active lifestyle. All Local Authority schools must provide swimming instruction either in key stage 1 or key stage 2. The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programme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of study for PE sets out the expectation that pupils should be taught to: </w:t>
      </w:r>
    </w:p>
    <w:p w:rsidR="0078196C" w:rsidRDefault="0078196C" w:rsidP="0078196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78196C" w:rsidRDefault="0078196C" w:rsidP="0078196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swim competently, confidently and proficiently over a distance of at least 25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metres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</w:t>
      </w:r>
    </w:p>
    <w:p w:rsidR="0078196C" w:rsidRDefault="0078196C" w:rsidP="0078196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 use a range of strokes effectively [for example, front crawl, backstroke and breaststroke]</w:t>
      </w:r>
    </w:p>
    <w:p w:rsidR="0078196C" w:rsidRDefault="0078196C" w:rsidP="0078196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 perform safe self-rescue in different water-based situations.</w:t>
      </w:r>
    </w:p>
    <w:p w:rsidR="0078196C" w:rsidRDefault="0078196C" w:rsidP="0078196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8196C" w:rsidRDefault="0078196C" w:rsidP="0078196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Swimming and Water Safety</w:t>
      </w:r>
    </w:p>
    <w:p w:rsidR="0078196C" w:rsidRPr="0078196C" w:rsidRDefault="0078196C" w:rsidP="0078196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  <w:u w:val="single"/>
        </w:rPr>
      </w:pPr>
    </w:p>
    <w:p w:rsidR="0078196C" w:rsidRDefault="0078196C" w:rsidP="0078196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• What percentage of your Year 6 pupils could swim competently, confidently and proficiently over a distance of at least 25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metres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when they left your primary school at th</w:t>
      </w:r>
      <w:r>
        <w:rPr>
          <w:rFonts w:ascii="Arial" w:hAnsi="Arial" w:cs="Arial"/>
          <w:color w:val="000000"/>
          <w:sz w:val="23"/>
          <w:szCs w:val="23"/>
        </w:rPr>
        <w:t xml:space="preserve">e end of last academic year? </w:t>
      </w:r>
      <w:r w:rsidR="004A46B5">
        <w:rPr>
          <w:rFonts w:ascii="Arial" w:hAnsi="Arial" w:cs="Arial"/>
          <w:color w:val="000000"/>
          <w:sz w:val="23"/>
          <w:szCs w:val="23"/>
        </w:rPr>
        <w:t>80%</w:t>
      </w:r>
    </w:p>
    <w:p w:rsidR="0078196C" w:rsidRDefault="0078196C" w:rsidP="0078196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78196C" w:rsidRDefault="0078196C" w:rsidP="0078196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78196C" w:rsidRDefault="0078196C" w:rsidP="0078196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What percentage of your Year 6 pupils could use a range of strokes effectively [for example, front crawl, backstroke and breaststroke] when they left your primary school at th</w:t>
      </w:r>
      <w:r>
        <w:rPr>
          <w:rFonts w:ascii="Arial" w:hAnsi="Arial" w:cs="Arial"/>
          <w:color w:val="000000"/>
          <w:sz w:val="23"/>
          <w:szCs w:val="23"/>
        </w:rPr>
        <w:t xml:space="preserve">e end of last academic year? </w:t>
      </w:r>
      <w:r w:rsidR="004A46B5">
        <w:rPr>
          <w:rFonts w:ascii="Arial" w:hAnsi="Arial" w:cs="Arial"/>
          <w:color w:val="000000"/>
          <w:sz w:val="23"/>
          <w:szCs w:val="23"/>
        </w:rPr>
        <w:t>80%</w:t>
      </w:r>
    </w:p>
    <w:p w:rsidR="0078196C" w:rsidRDefault="0078196C" w:rsidP="0078196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78196C" w:rsidRDefault="0078196C" w:rsidP="0078196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78196C" w:rsidRDefault="0078196C" w:rsidP="0078196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What percentage of your Year 6 pupils could perform safe self-rescue in different water-based situations when they left your primary school at the</w:t>
      </w:r>
      <w:r>
        <w:rPr>
          <w:rFonts w:ascii="Arial" w:hAnsi="Arial" w:cs="Arial"/>
          <w:color w:val="000000"/>
          <w:sz w:val="23"/>
          <w:szCs w:val="23"/>
        </w:rPr>
        <w:t xml:space="preserve"> end of last academic year?</w:t>
      </w:r>
      <w:r w:rsidR="004A46B5">
        <w:rPr>
          <w:rFonts w:ascii="Arial" w:hAnsi="Arial" w:cs="Arial"/>
          <w:color w:val="000000"/>
          <w:sz w:val="23"/>
          <w:szCs w:val="23"/>
        </w:rPr>
        <w:t xml:space="preserve"> 47%</w:t>
      </w:r>
      <w:bookmarkStart w:id="0" w:name="_GoBack"/>
      <w:bookmarkEnd w:id="0"/>
    </w:p>
    <w:p w:rsidR="0078196C" w:rsidRDefault="0078196C" w:rsidP="0078196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78196C" w:rsidRDefault="0078196C" w:rsidP="0078196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78196C" w:rsidRDefault="0078196C" w:rsidP="0078196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Schools can choose to use the primary PE and sport premium to provide additional provision for swimming but this must be for activity over and above the national curriculum requirements. H</w:t>
      </w:r>
      <w:r>
        <w:rPr>
          <w:rFonts w:ascii="Arial" w:hAnsi="Arial" w:cs="Arial"/>
          <w:color w:val="000000"/>
          <w:sz w:val="23"/>
          <w:szCs w:val="23"/>
        </w:rPr>
        <w:t xml:space="preserve">ave you used it in this way? </w:t>
      </w:r>
      <w:r w:rsidR="004A46B5">
        <w:rPr>
          <w:rFonts w:ascii="Arial" w:hAnsi="Arial" w:cs="Arial"/>
          <w:color w:val="000000"/>
          <w:sz w:val="23"/>
          <w:szCs w:val="23"/>
        </w:rPr>
        <w:t>No</w:t>
      </w:r>
    </w:p>
    <w:p w:rsidR="0078196C" w:rsidRPr="0078196C" w:rsidRDefault="0078196C">
      <w:pPr>
        <w:rPr>
          <w:sz w:val="40"/>
        </w:rPr>
      </w:pPr>
    </w:p>
    <w:sectPr w:rsidR="0078196C" w:rsidRPr="00781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6C"/>
    <w:rsid w:val="004A46B5"/>
    <w:rsid w:val="006B7B59"/>
    <w:rsid w:val="0078196C"/>
    <w:rsid w:val="00B5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3879E-62D0-4727-8098-8BAE5647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SCITT Partnership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Conway</dc:creator>
  <cp:keywords/>
  <dc:description/>
  <cp:lastModifiedBy>Freddie Conway</cp:lastModifiedBy>
  <cp:revision>2</cp:revision>
  <dcterms:created xsi:type="dcterms:W3CDTF">2020-07-09T09:26:00Z</dcterms:created>
  <dcterms:modified xsi:type="dcterms:W3CDTF">2020-07-09T09:26:00Z</dcterms:modified>
</cp:coreProperties>
</file>